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A82D66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A82D66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اصول1</w:t>
            </w:r>
            <w:r w:rsidRPr="00A82D66">
              <w:rPr>
                <w:rFonts w:cs="2  Titr" w:hint="cs"/>
                <w:sz w:val="8"/>
                <w:szCs w:val="8"/>
                <w:rtl/>
              </w:rPr>
              <w:t>-</w:t>
            </w:r>
            <w:r>
              <w:rPr>
                <w:rFonts w:cs="2  Titr" w:hint="cs"/>
                <w:sz w:val="18"/>
                <w:szCs w:val="18"/>
                <w:rtl/>
              </w:rPr>
              <w:t xml:space="preserve"> </w:t>
            </w:r>
            <w:r w:rsidRPr="00A82D66">
              <w:rPr>
                <w:rFonts w:cs="2  Titr" w:hint="cs"/>
                <w:sz w:val="18"/>
                <w:szCs w:val="18"/>
                <w:rtl/>
              </w:rPr>
              <w:t>الاساس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A82D66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23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A82D66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9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7043D5" w:rsidP="0083391C">
      <w:pPr>
        <w:rPr>
          <w:rFonts w:cs="B Zar"/>
          <w:sz w:val="20"/>
          <w:szCs w:val="20"/>
          <w:rtl/>
        </w:rPr>
      </w:pPr>
      <w:r w:rsidRPr="007043D5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7043D5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7043D5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7043D5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7043D5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7043D5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7043D5" w:rsidP="0083391C">
      <w:pPr>
        <w:rPr>
          <w:rFonts w:cs="B Zar"/>
          <w:sz w:val="16"/>
          <w:szCs w:val="16"/>
          <w:rtl/>
        </w:rPr>
      </w:pPr>
      <w:r w:rsidRPr="007043D5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7043D5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7043D5" w:rsidP="002E01BB">
      <w:pPr>
        <w:spacing w:line="276" w:lineRule="auto"/>
        <w:rPr>
          <w:sz w:val="14"/>
          <w:szCs w:val="14"/>
          <w:rtl/>
          <w:lang w:bidi="fa-IR"/>
        </w:rPr>
      </w:pPr>
      <w:r w:rsidRPr="007043D5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7043D5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82D66" w:rsidRPr="00A86033" w:rsidRDefault="0039612F" w:rsidP="00A82D66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A409E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FE7D26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>کدام تعبیر در باب تعارض صحیح است.</w:t>
            </w:r>
          </w:p>
          <w:p w:rsidR="00A82D66" w:rsidRPr="00A82D66" w:rsidRDefault="00A82D66" w:rsidP="001E1991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ا</w:t>
            </w:r>
            <w:r w:rsidR="004C091F">
              <w:rPr>
                <w:rFonts w:hint="cs"/>
                <w:b w:val="0"/>
                <w:bCs w:val="0"/>
                <w:sz w:val="26"/>
                <w:szCs w:val="26"/>
                <w:rtl/>
              </w:rPr>
              <w:t>لف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. التعارض التنافی بین الحج</w:t>
            </w:r>
            <w:r w:rsidR="001E1991">
              <w:rPr>
                <w:rFonts w:hint="cs"/>
                <w:b w:val="0"/>
                <w:bCs w:val="0"/>
                <w:sz w:val="26"/>
                <w:szCs w:val="26"/>
                <w:rtl/>
              </w:rPr>
              <w:t>ة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و اللاحج</w:t>
            </w:r>
            <w:r w:rsidR="001E1991">
              <w:rPr>
                <w:rFonts w:hint="cs"/>
                <w:b w:val="0"/>
                <w:bCs w:val="0"/>
                <w:sz w:val="26"/>
                <w:szCs w:val="26"/>
                <w:rtl/>
              </w:rPr>
              <w:t>ة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82D66">
              <w:rPr>
                <w:b w:val="0"/>
                <w:bCs w:val="0"/>
                <w:sz w:val="26"/>
                <w:szCs w:val="26"/>
                <w:rtl/>
              </w:rPr>
              <w:tab/>
            </w:r>
            <w:r w:rsidRPr="00A82D66">
              <w:rPr>
                <w:b w:val="0"/>
                <w:bCs w:val="0"/>
                <w:sz w:val="26"/>
                <w:szCs w:val="26"/>
                <w:rtl/>
              </w:rPr>
              <w:tab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                      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ب. التعارض تنافی الدلیلین فی مدلولیهما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A82D66" w:rsidRPr="00A82D66" w:rsidRDefault="00A82D66" w:rsidP="00A82D66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ج. التعارض البدوی هو ما یکن العرف بعد الالتفات الیهما متحیرا فی فهم المراد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82D66">
              <w:rPr>
                <w:b w:val="0"/>
                <w:bCs w:val="0"/>
                <w:sz w:val="26"/>
                <w:szCs w:val="26"/>
                <w:rtl/>
              </w:rPr>
              <w:tab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د. همه موارد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A82D66" w:rsidRPr="00A86033" w:rsidRDefault="00A82D66" w:rsidP="00A82D66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86033">
              <w:rPr>
                <w:rFonts w:hint="cs"/>
                <w:sz w:val="26"/>
                <w:szCs w:val="26"/>
                <w:rtl/>
              </w:rPr>
              <w:t>2- کدام یک از معانی شهرت که در زیر آمده محل نزاع اصولیون در باب حجج(ظنون معتبره) است؟</w:t>
            </w:r>
          </w:p>
          <w:p w:rsidR="00A82D66" w:rsidRPr="00A82D66" w:rsidRDefault="00A82D66" w:rsidP="00A82D66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ا</w:t>
            </w:r>
            <w:r w:rsidR="004C091F">
              <w:rPr>
                <w:rFonts w:hint="cs"/>
                <w:b w:val="0"/>
                <w:bCs w:val="0"/>
                <w:sz w:val="26"/>
                <w:szCs w:val="26"/>
                <w:rtl/>
              </w:rPr>
              <w:t>لف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. شهرت روایی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  <w:t>ب. شهرت عملی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  <w:t>ج شهرت فتوایی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  <w:t>د. همه موارد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A82D66" w:rsidRPr="00A86033" w:rsidRDefault="00A82D66" w:rsidP="00A82D66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86033">
              <w:rPr>
                <w:rFonts w:hint="cs"/>
                <w:sz w:val="26"/>
                <w:szCs w:val="26"/>
                <w:rtl/>
              </w:rPr>
              <w:t>3- کدام مورد از مرحجات غیر منصوصه است؟</w:t>
            </w:r>
          </w:p>
          <w:p w:rsidR="00A82D66" w:rsidRPr="00A82D66" w:rsidRDefault="00A82D66" w:rsidP="00486D6F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الف: فصاح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>ة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احد الخبرین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="00486D6F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ب. اصدقی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>ة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الراوی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</w:t>
            </w:r>
            <w:r w:rsidR="00486D6F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  <w:t>ج. مخالف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>ة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العام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>ة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  <w:t>د. الشهر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>ة</w:t>
            </w:r>
            <w:r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A82D66" w:rsidRPr="00A86033" w:rsidRDefault="00A82D66" w:rsidP="00A82D66">
            <w:pPr>
              <w:spacing w:line="192" w:lineRule="auto"/>
              <w:rPr>
                <w:b w:val="0"/>
                <w:bCs w:val="0"/>
                <w:sz w:val="26"/>
                <w:szCs w:val="26"/>
              </w:rPr>
            </w:pPr>
            <w:r w:rsidRPr="00A86033">
              <w:rPr>
                <w:rFonts w:hint="cs"/>
                <w:sz w:val="26"/>
                <w:szCs w:val="26"/>
                <w:rtl/>
              </w:rPr>
              <w:t>4- کدام مثال مربوط به اقل و اکثر ارتباطی است؟</w:t>
            </w:r>
          </w:p>
          <w:p w:rsidR="00A82D66" w:rsidRPr="00A82D66" w:rsidRDefault="00A82D66" w:rsidP="00A82D66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ا. شک در اینکه دو نماز صبح از من قضا شده یا سه نماز صبح؟</w:t>
            </w:r>
            <w:r w:rsidR="00486D6F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A82D66" w:rsidRPr="00A82D66" w:rsidRDefault="00A82D66" w:rsidP="00A82D66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ب. شک در اینکه در روز جمعه، نماز جمعه واجب است یا نماز ظهر؟</w:t>
            </w:r>
            <w:r w:rsidR="00486D6F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A82D66" w:rsidRPr="00A82D66" w:rsidRDefault="00A82D66" w:rsidP="00A82D66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ج.  شک در اینکه صد هزار تومان بدهکار دوستم هستم یا دویست هزار تومان؟</w:t>
            </w:r>
            <w:r w:rsidR="00486D6F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A82D66" w:rsidRPr="00A86033" w:rsidRDefault="00A82D66" w:rsidP="00A82D66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د. شک دراینکه نماز ده جزیی است یا نه جزیی (آیا سوره جزو نماز است یا خیر)؟</w:t>
            </w:r>
            <w:r w:rsidR="00486D6F">
              <w:rPr>
                <w:rFonts w:hint="cs"/>
                <w:b w:val="0"/>
                <w:bCs w:val="0"/>
                <w:sz w:val="26"/>
                <w:szCs w:val="26"/>
              </w:rPr>
              <w:t xml:space="preserve"> </w:t>
            </w:r>
            <w:r w:rsidR="00486D6F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A82D66" w:rsidRPr="00A86033" w:rsidRDefault="00A82D66" w:rsidP="00A82D66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 w:rsidRPr="00A86033">
              <w:rPr>
                <w:rFonts w:hint="cs"/>
                <w:sz w:val="26"/>
                <w:szCs w:val="26"/>
                <w:rtl/>
              </w:rPr>
              <w:t>5- از مثالهای زیر کدام یک شبهه موضوعیه است؟</w:t>
            </w:r>
          </w:p>
          <w:p w:rsidR="00A82D66" w:rsidRPr="00A82D66" w:rsidRDefault="00A82D66" w:rsidP="00A82D66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ا. شک در مفهوم غنا</w:t>
            </w:r>
            <w:r w:rsidR="00486D6F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                          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ب. شک در وجوب نماز جمعه یا نماز ظهر</w:t>
            </w:r>
            <w:r w:rsidR="00486D6F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</w:p>
          <w:p w:rsidR="00A82D66" w:rsidRPr="00A82D66" w:rsidRDefault="00A82D66" w:rsidP="00486D6F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ج. شک در خمر بودن احدالانائین</w:t>
            </w:r>
            <w:r w:rsidR="00486D6F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ab/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</w:t>
            </w:r>
            <w:r w:rsidR="00486D6F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</w:t>
            </w:r>
            <w:r w:rsidRPr="00A82D66">
              <w:rPr>
                <w:rFonts w:hint="cs"/>
                <w:b w:val="0"/>
                <w:bCs w:val="0"/>
                <w:sz w:val="26"/>
                <w:szCs w:val="26"/>
                <w:rtl/>
              </w:rPr>
              <w:t>د. شک در مقدار واجب از قطع دست سارق</w:t>
            </w:r>
            <w:r w:rsidR="00486D6F">
              <w:rPr>
                <w:rFonts w:hint="cs"/>
                <w:b w:val="0"/>
                <w:bCs w:val="0"/>
                <w:sz w:val="26"/>
                <w:szCs w:val="26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A82D66" w:rsidRPr="00A86033" w:rsidRDefault="00486D6F" w:rsidP="00486D6F">
            <w:pPr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BB00A2" w:rsidRPr="00A409E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>فرق استظهار و سیره عقلاء و سیره متشرعه که همگی مصادیق عرف هستند چیست؟</w:t>
            </w:r>
          </w:p>
          <w:p w:rsidR="00FE0EFD" w:rsidRPr="00A409E3" w:rsidRDefault="00FE0EF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86D6F" w:rsidRDefault="00486D6F" w:rsidP="00486D6F">
            <w:pPr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اصطلاحات زیر را 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>تعریف کنید:</w:t>
            </w:r>
          </w:p>
          <w:p w:rsidR="00486D6F" w:rsidRDefault="00486D6F" w:rsidP="00486D6F">
            <w:pPr>
              <w:spacing w:line="276" w:lineRule="auto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>اجماع لطفی</w:t>
            </w:r>
            <w:r>
              <w:rPr>
                <w:rFonts w:hint="cs"/>
                <w:sz w:val="26"/>
                <w:szCs w:val="26"/>
                <w:rtl/>
              </w:rPr>
              <w:t>: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</w:t>
            </w:r>
          </w:p>
          <w:p w:rsidR="00486D6F" w:rsidRDefault="00486D6F" w:rsidP="00486D6F">
            <w:pPr>
              <w:spacing w:line="276" w:lineRule="auto"/>
              <w:rPr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>خبر متواتر</w:t>
            </w:r>
            <w:r>
              <w:rPr>
                <w:rFonts w:hint="cs"/>
                <w:sz w:val="26"/>
                <w:szCs w:val="26"/>
                <w:rtl/>
              </w:rPr>
              <w:t>:</w:t>
            </w:r>
          </w:p>
          <w:p w:rsidR="00E40BD1" w:rsidRPr="00A409E3" w:rsidRDefault="00486D6F" w:rsidP="00486D6F">
            <w:pPr>
              <w:spacing w:line="276" w:lineRule="auto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</w:rPr>
              <w:t xml:space="preserve"> 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قیاس</w:t>
            </w:r>
            <w:r>
              <w:rPr>
                <w:rFonts w:hint="cs"/>
                <w:sz w:val="26"/>
                <w:szCs w:val="26"/>
                <w:rtl/>
                <w:lang w:bidi="fa-IR"/>
              </w:rPr>
              <w:t>:</w:t>
            </w:r>
          </w:p>
          <w:p w:rsidR="00E40BD1" w:rsidRPr="00486D6F" w:rsidRDefault="00E40BD1" w:rsidP="00E40BD1">
            <w:pPr>
              <w:jc w:val="both"/>
              <w:rPr>
                <w:sz w:val="18"/>
                <w:szCs w:val="18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A82D66" w:rsidRPr="00A86033" w:rsidRDefault="00486D6F" w:rsidP="00486D6F">
            <w:pPr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>اینکه «الاصل فی الظنون عدم الحجیه» یعنی چه؟ یکی از ادله آن(نقلی یا عقلی) را بیان کنید</w:t>
            </w:r>
          </w:p>
          <w:p w:rsidR="004F0254" w:rsidRPr="00A409E3" w:rsidRDefault="004F025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486D6F" w:rsidRDefault="00E40BD1" w:rsidP="00E40BD1">
            <w:pPr>
              <w:jc w:val="both"/>
              <w:rPr>
                <w:sz w:val="38"/>
                <w:szCs w:val="38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A82D66" w:rsidRPr="00A86033" w:rsidRDefault="004C091F" w:rsidP="004C091F">
            <w:pPr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>بر اساس آیه نباء تقریر استدلال بر حجیت خبر واحد را نوشته و آن را رد کنید</w:t>
            </w:r>
            <w:r>
              <w:rPr>
                <w:rFonts w:hint="cs"/>
                <w:sz w:val="26"/>
                <w:szCs w:val="26"/>
                <w:rtl/>
              </w:rPr>
              <w:t>.</w:t>
            </w:r>
          </w:p>
          <w:p w:rsidR="00FE0EFD" w:rsidRPr="00A409E3" w:rsidRDefault="00FE0EFD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A82D66" w:rsidRPr="004C091F" w:rsidRDefault="004C091F" w:rsidP="004C091F">
            <w:pPr>
              <w:rPr>
                <w:b w:val="0"/>
                <w:bCs w:val="0"/>
                <w:sz w:val="26"/>
                <w:szCs w:val="26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>
              <w:rPr>
                <w:rFonts w:hint="cs"/>
                <w:sz w:val="26"/>
                <w:szCs w:val="26"/>
                <w:rtl/>
              </w:rPr>
              <w:t>« ان دلیل الاستصحاب وارد علی ادلة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الاصول العملی</w:t>
            </w:r>
            <w:r>
              <w:rPr>
                <w:rFonts w:hint="cs"/>
                <w:sz w:val="26"/>
                <w:szCs w:val="26"/>
                <w:rtl/>
              </w:rPr>
              <w:t>ة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العقلی</w:t>
            </w:r>
            <w:r>
              <w:rPr>
                <w:rFonts w:hint="cs"/>
                <w:sz w:val="26"/>
                <w:szCs w:val="26"/>
                <w:rtl/>
              </w:rPr>
              <w:t>ة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لانه بیان فیرتفع موضوع البرائ</w:t>
            </w:r>
            <w:r>
              <w:rPr>
                <w:rFonts w:hint="cs"/>
                <w:sz w:val="26"/>
                <w:szCs w:val="26"/>
                <w:rtl/>
              </w:rPr>
              <w:t>ة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العقلی</w:t>
            </w:r>
            <w:r>
              <w:rPr>
                <w:rFonts w:hint="cs"/>
                <w:sz w:val="26"/>
                <w:szCs w:val="26"/>
                <w:rtl/>
              </w:rPr>
              <w:t>ة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.... اما بالنسب</w:t>
            </w:r>
            <w:r>
              <w:rPr>
                <w:rFonts w:hint="cs"/>
                <w:sz w:val="26"/>
                <w:szCs w:val="26"/>
                <w:rtl/>
              </w:rPr>
              <w:t>ة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الی ادل</w:t>
            </w:r>
            <w:r>
              <w:rPr>
                <w:rFonts w:hint="cs"/>
                <w:sz w:val="26"/>
                <w:szCs w:val="26"/>
                <w:rtl/>
              </w:rPr>
              <w:t>ة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الاصول الشرعی</w:t>
            </w:r>
            <w:r>
              <w:rPr>
                <w:rFonts w:hint="cs"/>
                <w:sz w:val="26"/>
                <w:szCs w:val="26"/>
                <w:rtl/>
              </w:rPr>
              <w:t>ة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فهو حاکم لانه تعبد بالمستصحب یفسر موضوع الاصول الشرعی</w:t>
            </w:r>
            <w:r>
              <w:rPr>
                <w:rFonts w:hint="cs"/>
                <w:sz w:val="26"/>
                <w:szCs w:val="26"/>
                <w:rtl/>
              </w:rPr>
              <w:t>ة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کالبرائ</w:t>
            </w:r>
            <w:r>
              <w:rPr>
                <w:rFonts w:hint="cs"/>
                <w:sz w:val="26"/>
                <w:szCs w:val="26"/>
                <w:rtl/>
              </w:rPr>
              <w:t>ة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الشرع</w:t>
            </w:r>
            <w:r>
              <w:rPr>
                <w:rFonts w:hint="cs"/>
                <w:sz w:val="26"/>
                <w:szCs w:val="26"/>
                <w:rtl/>
              </w:rPr>
              <w:t>یة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» </w:t>
            </w:r>
            <w:r w:rsidRPr="004C091F">
              <w:rPr>
                <w:rFonts w:hint="cs"/>
                <w:b w:val="0"/>
                <w:bCs w:val="0"/>
                <w:sz w:val="26"/>
                <w:szCs w:val="26"/>
                <w:rtl/>
              </w:rPr>
              <w:t>با توجه به عبارت زیر وجه تقدیم استصحاب بر اصول عملیه عقلیه و شرعیه را توضیح دهید.</w:t>
            </w:r>
          </w:p>
          <w:p w:rsidR="0039612F" w:rsidRPr="00A409E3" w:rsidRDefault="0039612F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Pr="00A409E3" w:rsidRDefault="00DE355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>فرق قاعده اولیه و ثانویه در باب تعارض را بیان کرده و طبق نظر مصنف با استدلال ثابت کنید که قاعده اولیه تخییر است یا تساقط؟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82D66" w:rsidRPr="00A86033" w:rsidRDefault="004C091F" w:rsidP="004C091F">
            <w:pPr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>اصل مثبت را توضیح داده و بگویید چرا در صورت اثبات استصحاب بنا بر مسلک عقل مثبتات استصحاب حجت است؟</w:t>
            </w:r>
          </w:p>
          <w:p w:rsidR="00A723A6" w:rsidRPr="00A409E3" w:rsidRDefault="00A723A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A82D66" w:rsidRPr="004C091F" w:rsidRDefault="004C091F" w:rsidP="004C091F">
            <w:pPr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8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>
              <w:rPr>
                <w:rFonts w:hint="cs"/>
                <w:sz w:val="26"/>
                <w:szCs w:val="26"/>
                <w:rtl/>
              </w:rPr>
              <w:t>«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انه اذا سری الشک الی الیقین السابق بمعنی ان نفس ما یتیقن بثبوته سابقا اصبح مشکوک الثبوت فی ذلک </w:t>
            </w:r>
            <w:r>
              <w:rPr>
                <w:rFonts w:hint="cs"/>
                <w:sz w:val="26"/>
                <w:szCs w:val="26"/>
                <w:rtl/>
              </w:rPr>
              <w:t>الزمان السابق کما اذا کانت عدالة زید یوم الجمعة متیقنة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 xml:space="preserve"> ثم شک فی یوم السبت فی ثبوت عدالته فی نفس یوم الجمع</w:t>
            </w:r>
            <w:r>
              <w:rPr>
                <w:rFonts w:hint="cs"/>
                <w:sz w:val="26"/>
                <w:szCs w:val="26"/>
                <w:rtl/>
              </w:rPr>
              <w:t>ة»</w:t>
            </w:r>
            <w:r w:rsidR="00A82D66" w:rsidRPr="00A86033">
              <w:rPr>
                <w:rFonts w:hint="cs"/>
                <w:sz w:val="26"/>
                <w:szCs w:val="26"/>
                <w:rtl/>
              </w:rPr>
              <w:t>.</w:t>
            </w:r>
            <w:r w:rsidRPr="00A86033">
              <w:rPr>
                <w:rFonts w:hint="cs"/>
                <w:sz w:val="26"/>
                <w:szCs w:val="26"/>
                <w:rtl/>
              </w:rPr>
              <w:t xml:space="preserve"> </w:t>
            </w:r>
            <w:r w:rsidRPr="004C091F">
              <w:rPr>
                <w:rFonts w:hint="cs"/>
                <w:b w:val="0"/>
                <w:bCs w:val="0"/>
                <w:sz w:val="26"/>
                <w:szCs w:val="26"/>
                <w:rtl/>
              </w:rPr>
              <w:t>با توجه به عبارت زیر ضمن بیان ارکان استصحاب، فرق استصحاب و قاعده یقین را بیان کنید.</w:t>
            </w: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A409E3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9E49E76B-4AC6-4E51-AA61-D32006E090E5}"/>
    <w:embedBold r:id="rId2" w:fontKey="{637B3BC5-3136-4466-8449-C789F5AFA87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84D1A116-403B-4BF5-8B83-A78F05DDB343}"/>
    <w:embedBold r:id="rId4" w:fontKey="{829EDD38-991C-4747-9C4A-352F8B994F3A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25FBDC40-3AA1-423D-844B-3677F699058F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CF81253A-EA72-48AE-B85D-E252BF76C19F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F5C4901B-EB49-4839-A16C-72B78EAFCA48}"/>
    <w:embedBold r:id="rId8" w:fontKey="{284DE083-2198-40DF-9369-CBFC23FD4925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8E829BF3-8713-4E02-8AF7-5E338CFF6DD1}"/>
    <w:embedBold r:id="rId10" w:fontKey="{970EF628-6515-49EF-8CBC-EF73AC273E39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76D04CD0-D804-4F6F-B51D-68BA574C5646}"/>
    <w:embedBold r:id="rId12" w:fontKey="{B7C71C26-32DD-426B-8EEF-25934386F918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A59AF951-9035-4E39-9E04-3088BEA6FA6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F434080D-6D93-4671-8A6C-E527C2BBF30F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Bold r:id="rId15" w:fontKey="{8DCF0394-1DE1-43C9-AA40-AB0596A52C62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6" w:fontKey="{E4E6A9A8-AF2E-4E46-912E-60D34BBA6F09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7" w:fontKey="{86683B94-0E58-4D5C-BCB9-E1F814F19DBD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32F257D"/>
    <w:multiLevelType w:val="hybridMultilevel"/>
    <w:tmpl w:val="845C308A"/>
    <w:lvl w:ilvl="0" w:tplc="BFCA58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7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3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6BE636FE"/>
    <w:multiLevelType w:val="hybridMultilevel"/>
    <w:tmpl w:val="845C308A"/>
    <w:lvl w:ilvl="0" w:tplc="BFCA58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13"/>
  </w:num>
  <w:num w:numId="3">
    <w:abstractNumId w:val="2"/>
  </w:num>
  <w:num w:numId="4">
    <w:abstractNumId w:val="6"/>
  </w:num>
  <w:num w:numId="5">
    <w:abstractNumId w:val="11"/>
  </w:num>
  <w:num w:numId="6">
    <w:abstractNumId w:val="8"/>
  </w:num>
  <w:num w:numId="7">
    <w:abstractNumId w:val="16"/>
  </w:num>
  <w:num w:numId="8">
    <w:abstractNumId w:val="1"/>
  </w:num>
  <w:num w:numId="9">
    <w:abstractNumId w:val="15"/>
  </w:num>
  <w:num w:numId="10">
    <w:abstractNumId w:val="9"/>
  </w:num>
  <w:num w:numId="11">
    <w:abstractNumId w:val="0"/>
  </w:num>
  <w:num w:numId="12">
    <w:abstractNumId w:val="12"/>
  </w:num>
  <w:num w:numId="13">
    <w:abstractNumId w:val="10"/>
  </w:num>
  <w:num w:numId="14">
    <w:abstractNumId w:val="3"/>
  </w:num>
  <w:num w:numId="15">
    <w:abstractNumId w:val="4"/>
  </w:num>
  <w:num w:numId="16">
    <w:abstractNumId w:val="14"/>
  </w:num>
  <w:num w:numId="1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192B"/>
    <w:rsid w:val="0010701F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E1991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25B7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86D6F"/>
    <w:rsid w:val="004B735D"/>
    <w:rsid w:val="004C091F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11CBE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2F3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043D5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17DDC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82D6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37517"/>
    <w:rsid w:val="00E40BD1"/>
    <w:rsid w:val="00E5528E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E7D26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2</Pages>
  <Words>429</Words>
  <Characters>2450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2874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14</cp:revision>
  <cp:lastPrinted>2013-12-01T05:47:00Z</cp:lastPrinted>
  <dcterms:created xsi:type="dcterms:W3CDTF">2016-12-31T10:30:00Z</dcterms:created>
  <dcterms:modified xsi:type="dcterms:W3CDTF">2019-05-15T08:03:00Z</dcterms:modified>
</cp:coreProperties>
</file>