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702756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3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D13D2F" w:rsidP="00C95A7D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نحو</w:t>
            </w:r>
            <w:r w:rsidR="00C95A7D">
              <w:rPr>
                <w:rFonts w:cs="2  Titr" w:hint="cs"/>
                <w:sz w:val="20"/>
                <w:szCs w:val="20"/>
                <w:rtl/>
              </w:rPr>
              <w:t>9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702756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C95A7D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8069BA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C95A7D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C95A7D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C95A7D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C95A7D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C95A7D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90A4B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4A63EF" w:rsidRDefault="006A78C3" w:rsidP="006A78C3">
      <w:pPr>
        <w:rPr>
          <w:sz w:val="22"/>
          <w:szCs w:val="22"/>
          <w:rtl/>
          <w:lang w:bidi="fa-IR"/>
        </w:rPr>
      </w:pPr>
    </w:p>
    <w:p w:rsidR="006A78C3" w:rsidRPr="004A63EF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11108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08"/>
      </w:tblGrid>
      <w:tr w:rsidR="002970FC" w:rsidRPr="00600396" w:rsidTr="00C929A1">
        <w:trPr>
          <w:trHeight w:val="260"/>
        </w:trPr>
        <w:tc>
          <w:tcPr>
            <w:tcW w:w="11108" w:type="dxa"/>
            <w:shd w:val="clear" w:color="auto" w:fill="FFFF00"/>
            <w:vAlign w:val="center"/>
          </w:tcPr>
          <w:p w:rsidR="002970FC" w:rsidRPr="00600396" w:rsidRDefault="002970FC" w:rsidP="00C929A1">
            <w:pPr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  <w:r w:rsidR="00C929A1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: </w:t>
            </w:r>
            <w:r w:rsidR="00C929A1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لطفاً به تمام سوالات تستي </w:t>
            </w:r>
            <w:r w:rsidR="00C929A1"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="00C929A1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پاسخ دهید</w:t>
            </w:r>
            <w:r w:rsidR="00C929A1" w:rsidRPr="00C929A1">
              <w:rPr>
                <w:rFonts w:cs="2  Titr" w:hint="cs"/>
                <w:b w:val="0"/>
                <w:bCs w:val="0"/>
                <w:sz w:val="16"/>
                <w:szCs w:val="16"/>
                <w:rtl/>
                <w:lang w:bidi="fa-IR"/>
              </w:rPr>
              <w:t>( امتیاز منفی ندارد)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C929A1" w:rsidRDefault="00EC1D66" w:rsidP="009F6DC5">
            <w:pPr>
              <w:spacing w:line="192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1.</w:t>
            </w:r>
            <w:r w:rsidR="00FA7D63"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702756"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در آیه شریفه « أ ثم اذا ما وقع آمنتم به » همزه دلالت می کند بر............. .</w:t>
            </w:r>
          </w:p>
          <w:p w:rsidR="00702756" w:rsidRPr="00070D60" w:rsidRDefault="00702756" w:rsidP="009F6DC5">
            <w:pPr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الف: جواز حذف همزه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ب: عدم جواز حذف همزه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>ج: تمام التصدیر بودن همزه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د: صدارت طلبی ادات استفهام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702756" w:rsidRPr="00C929A1" w:rsidRDefault="00702756" w:rsidP="009F6DC5">
            <w:pPr>
              <w:spacing w:line="192" w:lineRule="auto"/>
              <w:rPr>
                <w:b w:val="0"/>
                <w:bCs w:val="0"/>
                <w:sz w:val="26"/>
                <w:szCs w:val="26"/>
                <w:lang w:bidi="fa-IR"/>
              </w:rPr>
            </w:pPr>
            <w:r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2. کدام گزینه در مورد اذای فجائیه </w:t>
            </w:r>
            <w:r w:rsidRPr="00C929A1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غلط است؟</w:t>
            </w:r>
          </w:p>
          <w:p w:rsidR="00A45BE8" w:rsidRPr="00070D60" w:rsidRDefault="00702756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الف: بر جمله فعلیه داخل نمی شود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                   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>ب: اختصاص به جمله اسمیه دارد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</w:p>
          <w:p w:rsidR="00EC1D66" w:rsidRPr="00070D60" w:rsidRDefault="00A45BE8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</w:t>
            </w:r>
            <w:r w:rsidR="00702756" w:rsidRPr="00070D60">
              <w:rPr>
                <w:rFonts w:hint="cs"/>
                <w:b w:val="0"/>
                <w:bCs w:val="0"/>
                <w:rtl/>
                <w:lang w:bidi="fa-IR"/>
              </w:rPr>
              <w:t>ج: احتیاج به جواب ندارد به خلاف اذای شرطیه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702756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         </w:t>
            </w:r>
            <w:r w:rsidR="00702756" w:rsidRPr="00070D60">
              <w:rPr>
                <w:rFonts w:hint="cs"/>
                <w:b w:val="0"/>
                <w:bCs w:val="0"/>
                <w:rtl/>
                <w:lang w:bidi="fa-IR"/>
              </w:rPr>
              <w:t>د: در ابتدای کلام واقع می شود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702756" w:rsidRPr="00C929A1" w:rsidRDefault="00702756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3. « إلی » در دو مثال « من انصاری الی الله » و « إلی زید مالٌ » ........... .</w:t>
            </w:r>
            <w:bookmarkStart w:id="0" w:name="_GoBack"/>
            <w:bookmarkEnd w:id="0"/>
          </w:p>
          <w:p w:rsidR="00A45BE8" w:rsidRPr="00070D60" w:rsidRDefault="00702756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A45BE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>الف: در هر دو به معنای مع است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                      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ب: اولی به معنای مع و دومی انتهای غایت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</w:p>
          <w:p w:rsidR="00702756" w:rsidRPr="00070D60" w:rsidRDefault="00A45BE8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</w:t>
            </w:r>
            <w:r w:rsidR="00702756" w:rsidRPr="00070D60">
              <w:rPr>
                <w:rFonts w:hint="cs"/>
                <w:b w:val="0"/>
                <w:bCs w:val="0"/>
                <w:rtl/>
                <w:lang w:bidi="fa-IR"/>
              </w:rPr>
              <w:t>ج: اولی به معنای تبیین و دومی به معنای مع است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       </w:t>
            </w:r>
            <w:r w:rsidR="00702756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د: اولی انتهای غایت و دومی به معنای تبیین است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702756" w:rsidRPr="00C929A1" w:rsidRDefault="00702756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4. کدام گزینه در مورد « </w:t>
            </w:r>
            <w:r w:rsidR="00AD3DC3"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ام » </w:t>
            </w:r>
            <w:r w:rsidR="00AD3DC3" w:rsidRPr="00C929A1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غلط است؟</w:t>
            </w:r>
          </w:p>
          <w:p w:rsidR="00C929A1" w:rsidRDefault="00AD3DC3" w:rsidP="00C929A1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A45BE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>الف: ام متصله بعد از همزه تسویه می آید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C929A1">
              <w:rPr>
                <w:rFonts w:hint="cs"/>
                <w:b w:val="0"/>
                <w:bCs w:val="0"/>
                <w:rtl/>
                <w:lang w:bidi="fa-IR"/>
              </w:rPr>
              <w:t xml:space="preserve">                   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>ب: ام متصله بین دو جمله می آید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</w:p>
          <w:p w:rsidR="00AD3DC3" w:rsidRPr="00070D60" w:rsidRDefault="00C929A1" w:rsidP="00C929A1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 </w:t>
            </w:r>
            <w:r w:rsidR="00AD3DC3" w:rsidRPr="00070D60">
              <w:rPr>
                <w:rFonts w:hint="cs"/>
                <w:b w:val="0"/>
                <w:bCs w:val="0"/>
                <w:rtl/>
                <w:lang w:bidi="fa-IR"/>
              </w:rPr>
              <w:t>ج: نام دیگر ام منقطعه ، معادله است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D3DC3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                               </w:t>
            </w:r>
            <w:r w:rsidR="00AD3DC3" w:rsidRPr="00070D60">
              <w:rPr>
                <w:rFonts w:hint="cs"/>
                <w:b w:val="0"/>
                <w:bCs w:val="0"/>
                <w:rtl/>
                <w:lang w:bidi="fa-IR"/>
              </w:rPr>
              <w:t>د: امِ بعد از خبر محض، منقطعه است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AD3DC3" w:rsidRPr="00C929A1" w:rsidRDefault="00AD3DC3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5. إن </w:t>
            </w:r>
            <w:r w:rsidR="00F121C9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و</w:t>
            </w:r>
            <w:r w:rsidRPr="00C929A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أن در مثالهای « إنَّ قائمٌ » و « لَمّا أن جائت رُسُلُنا » به ترتیب عبارت است از ......... و ......... ؟</w:t>
            </w:r>
          </w:p>
          <w:p w:rsidR="00AD3DC3" w:rsidRPr="00070D60" w:rsidRDefault="00AD3DC3" w:rsidP="009F6DC5">
            <w:pPr>
              <w:tabs>
                <w:tab w:val="left" w:pos="5381"/>
              </w:tabs>
              <w:spacing w:line="192" w:lineRule="auto"/>
              <w:rPr>
                <w:b w:val="0"/>
                <w:bCs w:val="0"/>
                <w:rtl/>
                <w:lang w:bidi="fa-IR"/>
              </w:rPr>
            </w:pP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الف: زائده </w:t>
            </w:r>
            <w:r w:rsidRPr="00070D60">
              <w:rPr>
                <w:rFonts w:ascii="Times New Roman" w:hAnsi="Times New Roman" w:cs="Times New Roman" w:hint="cs"/>
                <w:b w:val="0"/>
                <w:bCs w:val="0"/>
                <w:rtl/>
                <w:lang w:bidi="fa-IR"/>
              </w:rPr>
              <w:t>–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نافیه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ب: نافیه </w:t>
            </w:r>
            <w:r w:rsidRPr="00070D60">
              <w:rPr>
                <w:rFonts w:ascii="Times New Roman" w:hAnsi="Times New Roman" w:cs="Times New Roman" w:hint="cs"/>
                <w:b w:val="0"/>
                <w:bCs w:val="0"/>
                <w:rtl/>
                <w:lang w:bidi="fa-IR"/>
              </w:rPr>
              <w:t>–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زائده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ج: زائده </w:t>
            </w:r>
            <w:r w:rsidRPr="00070D60">
              <w:rPr>
                <w:rFonts w:ascii="Times New Roman" w:hAnsi="Times New Roman" w:cs="Times New Roman" w:hint="cs"/>
                <w:b w:val="0"/>
                <w:bCs w:val="0"/>
                <w:rtl/>
                <w:lang w:bidi="fa-IR"/>
              </w:rPr>
              <w:t>–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مصدریه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               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د: نافیه </w:t>
            </w:r>
            <w:r w:rsidR="00A45BE8" w:rsidRPr="00070D60">
              <w:rPr>
                <w:rFonts w:ascii="Times New Roman" w:hAnsi="Times New Roman" w:cs="Times New Roman" w:hint="cs"/>
                <w:b w:val="0"/>
                <w:bCs w:val="0"/>
                <w:rtl/>
                <w:lang w:bidi="fa-IR"/>
              </w:rPr>
              <w:t>–</w:t>
            </w:r>
            <w:r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تفسیریه</w:t>
            </w:r>
            <w:r w:rsidR="00A45BE8" w:rsidRPr="00070D60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A45BE8" w:rsidRPr="00070D60">
              <w:rPr>
                <w:rFonts w:hint="cs"/>
                <w:b w:val="0"/>
                <w:bCs w:val="0"/>
                <w:sz w:val="20"/>
                <w:szCs w:val="20"/>
                <w:lang w:bidi="fa-IR"/>
              </w:rPr>
              <w:sym w:font="Webdings" w:char="F063"/>
            </w:r>
          </w:p>
          <w:p w:rsidR="00EC1D66" w:rsidRPr="00A45BE8" w:rsidRDefault="00EC1D66" w:rsidP="009F6DC5">
            <w:pPr>
              <w:spacing w:line="192" w:lineRule="auto"/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</w:tc>
      </w:tr>
    </w:tbl>
    <w:p w:rsidR="00EC1D66" w:rsidRPr="00805444" w:rsidRDefault="00EC1D66" w:rsidP="009F6DC5">
      <w:pPr>
        <w:spacing w:line="192" w:lineRule="auto"/>
        <w:rPr>
          <w:sz w:val="2"/>
          <w:szCs w:val="2"/>
          <w:rtl/>
          <w:lang w:bidi="fa-IR"/>
        </w:rPr>
      </w:pPr>
    </w:p>
    <w:tbl>
      <w:tblPr>
        <w:bidiVisual/>
        <w:tblW w:w="11103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03"/>
      </w:tblGrid>
      <w:tr w:rsidR="00805444" w:rsidRPr="00600396" w:rsidTr="00C929A1">
        <w:trPr>
          <w:trHeight w:val="310"/>
        </w:trPr>
        <w:tc>
          <w:tcPr>
            <w:tcW w:w="11103" w:type="dxa"/>
            <w:shd w:val="clear" w:color="auto" w:fill="FFFF00"/>
            <w:vAlign w:val="center"/>
          </w:tcPr>
          <w:p w:rsidR="00805444" w:rsidRPr="00600396" w:rsidRDefault="00805444" w:rsidP="00C929A1">
            <w:pPr>
              <w:spacing w:line="192" w:lineRule="auto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  <w:r w:rsidR="00C929A1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 xml:space="preserve"> : </w:t>
            </w:r>
            <w:r w:rsidR="00C929A1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به 7سؤال از سؤالات تشريحي </w:t>
            </w:r>
            <w:r w:rsidR="00C929A1"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="00C929A1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F1512F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F1512F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F1512F" w:rsidRPr="00F1512F">
              <w:rPr>
                <w:rFonts w:hint="cs"/>
                <w:sz w:val="26"/>
                <w:szCs w:val="26"/>
                <w:rtl/>
                <w:lang w:bidi="fa-IR"/>
              </w:rPr>
              <w:t>« الوجه الثالث : أن تکون للتعلیل : ( و لن ینفعکم الیوم اذ ظلمتم أنکم فی العذاب مشترکون »‌</w:t>
            </w:r>
          </w:p>
          <w:p w:rsidR="00F1512F" w:rsidRDefault="00F1512F" w:rsidP="00815E41">
            <w:pPr>
              <w:rPr>
                <w:b w:val="0"/>
                <w:bCs w:val="0"/>
                <w:sz w:val="22"/>
                <w:szCs w:val="22"/>
                <w:rtl/>
                <w:lang w:bidi="fa-IR"/>
              </w:rPr>
            </w:pPr>
            <w:r w:rsidRPr="00F1512F">
              <w:rPr>
                <w:rFonts w:hint="cs"/>
                <w:sz w:val="26"/>
                <w:szCs w:val="26"/>
                <w:rtl/>
                <w:lang w:bidi="fa-IR"/>
              </w:rPr>
              <w:t xml:space="preserve">  </w:t>
            </w: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الف) چرا « إذ » ظرف برای « مشترکون » نمی باشد؟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(1نمره)</w:t>
            </w:r>
          </w:p>
          <w:p w:rsidR="00062136" w:rsidRDefault="00062136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1512F" w:rsidRDefault="00F1512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ایا می تواند « إذ » را بدل از « الیوم » گرفت؟ چرا؟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(1نمره)</w:t>
            </w:r>
          </w:p>
          <w:p w:rsidR="00062136" w:rsidRPr="00015A4B" w:rsidRDefault="00062136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1512F" w:rsidRPr="00015A4B" w:rsidRDefault="00F1512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ج) نقش « إنکم فی العذاب مشترکون »‌چیست؟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062136" w:rsidRPr="009F6DC5" w:rsidRDefault="00062136" w:rsidP="00815E41">
            <w:pPr>
              <w:rPr>
                <w:sz w:val="8"/>
                <w:szCs w:val="8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015A4B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2. </w:t>
            </w:r>
            <w:r w:rsidR="00F1512F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« قد تخرج اذا عن معنی الشرط، نحو ( و اذا ما غضبوا هم یغفرون  ) فـ « إذا » فیها ظرف لخبر المبتدأ بعدها و لو کانت شرطیة و الجملة الاسمیة جواباً لاقترنت بالفاء » </w:t>
            </w:r>
          </w:p>
          <w:p w:rsidR="00F1512F" w:rsidRDefault="00F1512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الف) عبارت فوق را توضیح دهید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(5/1نمره)</w:t>
            </w:r>
          </w:p>
          <w:p w:rsidR="00062136" w:rsidRPr="004A63EF" w:rsidRDefault="00062136" w:rsidP="00815E41">
            <w:pPr>
              <w:rPr>
                <w:b w:val="0"/>
                <w:bCs w:val="0"/>
                <w:sz w:val="30"/>
                <w:szCs w:val="30"/>
                <w:rtl/>
                <w:lang w:bidi="fa-IR"/>
              </w:rPr>
            </w:pPr>
          </w:p>
          <w:p w:rsidR="00062136" w:rsidRPr="009F6DC5" w:rsidRDefault="00062136" w:rsidP="00815E41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</w:p>
          <w:p w:rsidR="00F1512F" w:rsidRDefault="00F1512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طبق نظر ابن هشام ، چرا نمی توان فاء در تقدیر گرفت؟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062136" w:rsidRPr="004A63EF" w:rsidRDefault="00062136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1512F" w:rsidRPr="00015A4B" w:rsidRDefault="00F1512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ج) چرا نمی توان « هم » را تأکید برای ضمیر « غضبوا » گرفت؟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8C54F3" w:rsidRPr="004A63EF" w:rsidRDefault="008C54F3" w:rsidP="00815E41">
            <w:pPr>
              <w:rPr>
                <w:sz w:val="30"/>
                <w:szCs w:val="30"/>
                <w:rtl/>
                <w:lang w:bidi="fa-IR"/>
              </w:rPr>
            </w:pPr>
          </w:p>
          <w:p w:rsidR="004F0254" w:rsidRPr="009F6DC5" w:rsidRDefault="004F0254" w:rsidP="00815E41">
            <w:pPr>
              <w:rPr>
                <w:sz w:val="6"/>
                <w:szCs w:val="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015A4B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>3</w:t>
            </w:r>
            <w:r w:rsidR="00FE0EFD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185894" w:rsidRPr="00015A4B">
              <w:rPr>
                <w:rFonts w:hint="cs"/>
                <w:sz w:val="26"/>
                <w:szCs w:val="26"/>
                <w:rtl/>
                <w:lang w:bidi="fa-IR"/>
              </w:rPr>
              <w:t>در آیه شریفه « لو کان فیهما آلهة الا الله لفسَدَتا » چرا « إلا» استثنائیه نیست؟ هر دو جهت معنوی و لفظی را توضیح دهید.</w:t>
            </w:r>
          </w:p>
          <w:p w:rsidR="004F0254" w:rsidRDefault="004F0254" w:rsidP="00815E41">
            <w:pPr>
              <w:rPr>
                <w:rtl/>
                <w:lang w:bidi="fa-IR"/>
              </w:rPr>
            </w:pPr>
          </w:p>
          <w:p w:rsidR="00062136" w:rsidRPr="004F293E" w:rsidRDefault="00062136" w:rsidP="00815E41">
            <w:pPr>
              <w:rPr>
                <w:sz w:val="22"/>
                <w:szCs w:val="22"/>
                <w:rtl/>
                <w:lang w:bidi="fa-IR"/>
              </w:rPr>
            </w:pPr>
          </w:p>
          <w:p w:rsidR="004F0254" w:rsidRPr="004A63EF" w:rsidRDefault="004F0254" w:rsidP="00815E41">
            <w:pPr>
              <w:rPr>
                <w:sz w:val="18"/>
                <w:szCs w:val="1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015A4B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4. </w:t>
            </w:r>
            <w:r w:rsidR="00185894" w:rsidRPr="00015A4B">
              <w:rPr>
                <w:rFonts w:hint="cs"/>
                <w:sz w:val="26"/>
                <w:szCs w:val="26"/>
                <w:rtl/>
                <w:lang w:bidi="fa-IR"/>
              </w:rPr>
              <w:t>ابن هشام در مبحث « إمّا » می گوید: « و هذه المعانی لـ « أو » کما سیأتی إلّا أنَّ إما یبنی الکلام معها من اول الامر علی ما جیءَ ب</w:t>
            </w:r>
            <w:r w:rsidR="00185894" w:rsidRPr="00015A4B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ها</w:t>
            </w:r>
            <w:r w:rsidR="00185894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 لأج</w:t>
            </w:r>
            <w:r w:rsidR="00185894" w:rsidRPr="00015A4B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له</w:t>
            </w:r>
            <w:r w:rsidR="00185894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 من شکٍ و غیره و لذلک وجب تکرارها و « أو »‌ یفتتح الکلام ........ ».</w:t>
            </w:r>
          </w:p>
          <w:p w:rsidR="00185894" w:rsidRDefault="0018589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الف) فرق بین « أو » و «‌ إمّا » را بیان کنید.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(5/1نمره)</w:t>
            </w:r>
          </w:p>
          <w:p w:rsidR="00062136" w:rsidRPr="004F293E" w:rsidRDefault="00062136" w:rsidP="00815E41">
            <w:pPr>
              <w:rPr>
                <w:b w:val="0"/>
                <w:bCs w:val="0"/>
                <w:sz w:val="12"/>
                <w:szCs w:val="12"/>
                <w:rtl/>
                <w:lang w:bidi="fa-IR"/>
              </w:rPr>
            </w:pPr>
          </w:p>
          <w:p w:rsidR="00062136" w:rsidRPr="009F6DC5" w:rsidRDefault="00062136" w:rsidP="00815E41">
            <w:pPr>
              <w:rPr>
                <w:b w:val="0"/>
                <w:bCs w:val="0"/>
                <w:sz w:val="18"/>
                <w:szCs w:val="18"/>
                <w:rtl/>
                <w:lang w:bidi="fa-IR"/>
              </w:rPr>
            </w:pPr>
          </w:p>
          <w:p w:rsidR="00185894" w:rsidRDefault="0018589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منظور از « </w:t>
            </w:r>
            <w:r w:rsidR="004F293E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لذلک </w:t>
            </w: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وجب تکرارها » چیست؟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062136" w:rsidRPr="009F6DC5" w:rsidRDefault="00062136" w:rsidP="00815E41">
            <w:pPr>
              <w:rPr>
                <w:b w:val="0"/>
                <w:bCs w:val="0"/>
                <w:sz w:val="14"/>
                <w:szCs w:val="14"/>
                <w:rtl/>
                <w:lang w:bidi="fa-IR"/>
              </w:rPr>
            </w:pPr>
          </w:p>
          <w:p w:rsidR="00185894" w:rsidRPr="00015A4B" w:rsidRDefault="0018589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ج) مرجع دو ضمیر مشخص شده </w:t>
            </w:r>
            <w:r w:rsidR="006C3628"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( ب</w:t>
            </w:r>
            <w:r w:rsidR="006C3628" w:rsidRPr="00015A4B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ها</w:t>
            </w:r>
            <w:r w:rsidR="006C3628"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و لاجل</w:t>
            </w:r>
            <w:r w:rsidR="006C3628" w:rsidRPr="00015A4B">
              <w:rPr>
                <w:rFonts w:hint="cs"/>
                <w:b w:val="0"/>
                <w:bCs w:val="0"/>
                <w:sz w:val="26"/>
                <w:szCs w:val="26"/>
                <w:u w:val="single"/>
                <w:rtl/>
                <w:lang w:bidi="fa-IR"/>
              </w:rPr>
              <w:t>ه</w:t>
            </w:r>
            <w:r w:rsidR="006C3628"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)</w:t>
            </w: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را بیان کنید</w:t>
            </w:r>
            <w:r w:rsidR="006C3628"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.</w:t>
            </w:r>
            <w:r w:rsidR="006C3628"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062136" w:rsidRPr="009F6DC5" w:rsidRDefault="00062136" w:rsidP="00815E41">
            <w:pPr>
              <w:rPr>
                <w:sz w:val="20"/>
                <w:szCs w:val="20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015A4B" w:rsidRDefault="00DE355A" w:rsidP="00815E41">
            <w:pPr>
              <w:rPr>
                <w:sz w:val="26"/>
                <w:szCs w:val="26"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6C3628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« و زعم الاخفش أنَّها تزاد فی غیر ذلک و أنَّها تنصب المضارع کما تجرّ « مِن » و « الباء » ‌الزائدتان الاسم و جَعَل منه ( و ما لنا أن لا نتوکل علی الله ) ..... و انما لم یَجُز للزیادة أن تعمل لعدم اختصاصها بالافعال » </w:t>
            </w:r>
          </w:p>
          <w:p w:rsidR="000A3F2D" w:rsidRDefault="006C3628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  </w:t>
            </w: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الف) نظر اخفش در مورد آیه را بیان کنید.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(5/1نمره)</w:t>
            </w:r>
          </w:p>
          <w:p w:rsidR="00062136" w:rsidRPr="004F293E" w:rsidRDefault="00062136" w:rsidP="00815E41">
            <w:pPr>
              <w:rPr>
                <w:b w:val="0"/>
                <w:bCs w:val="0"/>
                <w:rtl/>
                <w:lang w:bidi="fa-IR"/>
              </w:rPr>
            </w:pPr>
          </w:p>
          <w:p w:rsidR="00062136" w:rsidRPr="009F6DC5" w:rsidRDefault="00062136" w:rsidP="00815E41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  <w:p w:rsidR="006C3628" w:rsidRDefault="006C3628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چرا ابن هشام می گوید نمی توان أن را زائده گرفت؟</w:t>
            </w:r>
            <w:r w:rsidR="00A95FC0"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(1نمره)</w:t>
            </w:r>
          </w:p>
          <w:p w:rsidR="00062136" w:rsidRPr="009F6DC5" w:rsidRDefault="00062136" w:rsidP="00815E41">
            <w:pPr>
              <w:rPr>
                <w:b w:val="0"/>
                <w:bCs w:val="0"/>
                <w:sz w:val="6"/>
                <w:szCs w:val="6"/>
                <w:rtl/>
                <w:lang w:bidi="fa-IR"/>
              </w:rPr>
            </w:pPr>
          </w:p>
          <w:p w:rsidR="00DE355A" w:rsidRPr="004A63EF" w:rsidRDefault="00DE355A" w:rsidP="00815E41">
            <w:pPr>
              <w:rPr>
                <w:sz w:val="20"/>
                <w:szCs w:val="20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6. </w:t>
            </w:r>
            <w:r w:rsidR="00A95FC0" w:rsidRPr="00015A4B">
              <w:rPr>
                <w:rFonts w:hint="cs"/>
                <w:sz w:val="26"/>
                <w:szCs w:val="26"/>
                <w:rtl/>
                <w:lang w:bidi="fa-IR"/>
              </w:rPr>
              <w:t>در مبحث « أو »‌فرق بین « شک و ابهام » و « تخییر و اباحه » را بیان کرده(1نمره) و معانی أو را در مثالهای زیر بیان کنید.</w:t>
            </w:r>
          </w:p>
          <w:p w:rsidR="00062136" w:rsidRPr="004A63EF" w:rsidRDefault="00062136" w:rsidP="00815E41">
            <w:pPr>
              <w:rPr>
                <w:sz w:val="22"/>
                <w:szCs w:val="22"/>
                <w:rtl/>
                <w:lang w:bidi="fa-IR"/>
              </w:rPr>
            </w:pPr>
          </w:p>
          <w:p w:rsidR="00062136" w:rsidRPr="004F293E" w:rsidRDefault="00062136" w:rsidP="00815E41">
            <w:pPr>
              <w:rPr>
                <w:sz w:val="20"/>
                <w:szCs w:val="20"/>
                <w:lang w:bidi="fa-IR"/>
              </w:rPr>
            </w:pPr>
          </w:p>
          <w:p w:rsidR="00DE355A" w:rsidRPr="00015A4B" w:rsidRDefault="00A95FC0" w:rsidP="00062136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الف) ما قام زیدٌ أو ما قام عمروٌ 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A95FC0" w:rsidRPr="00015A4B" w:rsidRDefault="00A95FC0" w:rsidP="00062136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ب) لابدّ للناس من امیرٍ بَرٍّ أو فاجرٍ</w:t>
            </w:r>
            <w:r w:rsidRPr="00015A4B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A95FC0" w:rsidRPr="00015A4B" w:rsidRDefault="00A95FC0" w:rsidP="00062136">
            <w:pPr>
              <w:spacing w:line="27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ج) لبثنا یوماً أو بعض یوم </w:t>
            </w:r>
            <w:r w:rsidRPr="00062136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(5/0نمره)</w:t>
            </w:r>
          </w:p>
          <w:p w:rsidR="00DE355A" w:rsidRPr="004A63EF" w:rsidRDefault="00DE355A" w:rsidP="00815E41">
            <w:pPr>
              <w:rPr>
                <w:sz w:val="6"/>
                <w:szCs w:val="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015A4B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7. </w:t>
            </w:r>
            <w:r w:rsidR="00A95FC0" w:rsidRPr="00015A4B">
              <w:rPr>
                <w:rFonts w:hint="cs"/>
                <w:sz w:val="26"/>
                <w:szCs w:val="26"/>
                <w:rtl/>
                <w:lang w:bidi="fa-IR"/>
              </w:rPr>
              <w:t>ابن هشام در بحث باء زائده می گوید: « فالواجِبَة</w:t>
            </w:r>
            <w:r w:rsidR="00015A4B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 فی نحو « احسن بزیدٍ » فی قول الجمهور : إن الاصل: احسَنَ زیدٌ بمعنی « صار ذا حسنٍ » ثم غیرت صیغة الخبر الی الطلب و زیدت الباء اصلاحاً‌ لِلَفظ » </w:t>
            </w:r>
          </w:p>
          <w:p w:rsidR="00015A4B" w:rsidRDefault="00015A4B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عبارت فوق را توضیح دهید</w:t>
            </w:r>
            <w:r w:rsidRPr="00062136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(5/1نمره)</w:t>
            </w:r>
          </w:p>
          <w:p w:rsidR="00062136" w:rsidRPr="004A63EF" w:rsidRDefault="00062136" w:rsidP="00815E41">
            <w:pPr>
              <w:rPr>
                <w:b w:val="0"/>
                <w:bCs w:val="0"/>
                <w:sz w:val="32"/>
                <w:szCs w:val="32"/>
                <w:rtl/>
                <w:lang w:bidi="fa-IR"/>
              </w:rPr>
            </w:pPr>
          </w:p>
          <w:p w:rsidR="00015A4B" w:rsidRPr="00015A4B" w:rsidRDefault="00015A4B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015A4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ترکیب غیر جمهور را در « أحسن بزیدٍ » بیان کنید</w:t>
            </w:r>
            <w:r w:rsidRPr="00062136">
              <w:rPr>
                <w:rFonts w:hint="cs"/>
                <w:b w:val="0"/>
                <w:bCs w:val="0"/>
                <w:sz w:val="22"/>
                <w:szCs w:val="22"/>
                <w:rtl/>
                <w:lang w:bidi="fa-IR"/>
              </w:rPr>
              <w:t>(1نمره)</w:t>
            </w:r>
          </w:p>
          <w:p w:rsidR="00B051B4" w:rsidRPr="004A63EF" w:rsidRDefault="00B051B4" w:rsidP="00815E41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4F293E" w:rsidRDefault="00DE355A" w:rsidP="004F293E">
            <w:pPr>
              <w:rPr>
                <w:sz w:val="22"/>
                <w:szCs w:val="22"/>
                <w:rtl/>
                <w:lang w:bidi="fa-IR"/>
              </w:rPr>
            </w:pPr>
            <w:r w:rsidRPr="00015A4B">
              <w:rPr>
                <w:rFonts w:hint="cs"/>
                <w:sz w:val="26"/>
                <w:szCs w:val="26"/>
                <w:rtl/>
                <w:lang w:bidi="fa-IR"/>
              </w:rPr>
              <w:t>8.</w:t>
            </w:r>
            <w:r w:rsidR="004F293E">
              <w:rPr>
                <w:rFonts w:hint="cs"/>
                <w:sz w:val="26"/>
                <w:szCs w:val="26"/>
                <w:rtl/>
                <w:lang w:bidi="fa-IR"/>
              </w:rPr>
              <w:t xml:space="preserve"> بنابر نظر مشهور، </w:t>
            </w:r>
            <w:r w:rsidR="00015A4B" w:rsidRPr="00015A4B">
              <w:rPr>
                <w:rFonts w:hint="cs"/>
                <w:sz w:val="26"/>
                <w:szCs w:val="26"/>
                <w:rtl/>
                <w:lang w:bidi="fa-IR"/>
              </w:rPr>
              <w:t>از جهت معنا چه فرقی بین « قام زیدٌ بل عمروٌ »‌ و « ما قام زیدٌ‌ بل عمروٌ » وجود دارد؟ با توجه به ما قبل و ما بعد</w:t>
            </w:r>
            <w:r w:rsidR="004F293E" w:rsidRPr="004F293E">
              <w:rPr>
                <w:rFonts w:cs="Times New Roman" w:hint="cs"/>
                <w:rtl/>
                <w:lang w:bidi="fa-IR"/>
              </w:rPr>
              <w:t>"</w:t>
            </w:r>
            <w:r w:rsidR="00015A4B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 بل</w:t>
            </w:r>
            <w:r w:rsidR="004F293E" w:rsidRPr="004F293E">
              <w:rPr>
                <w:rFonts w:cs="Times New Roman" w:hint="cs"/>
                <w:rtl/>
                <w:lang w:bidi="fa-IR"/>
              </w:rPr>
              <w:t>"</w:t>
            </w:r>
            <w:r w:rsidR="00015A4B" w:rsidRPr="00015A4B">
              <w:rPr>
                <w:rFonts w:hint="cs"/>
                <w:sz w:val="26"/>
                <w:szCs w:val="26"/>
                <w:rtl/>
                <w:lang w:bidi="fa-IR"/>
              </w:rPr>
              <w:t xml:space="preserve"> توضیح دهید.</w:t>
            </w:r>
          </w:p>
          <w:p w:rsidR="00062136" w:rsidRPr="004F293E" w:rsidRDefault="00062136" w:rsidP="00815E41">
            <w:pPr>
              <w:jc w:val="right"/>
              <w:rPr>
                <w:rFonts w:cs="Arabic Kaj"/>
                <w:sz w:val="26"/>
                <w:szCs w:val="26"/>
                <w:rtl/>
                <w:lang w:bidi="fa-IR"/>
              </w:rPr>
            </w:pPr>
          </w:p>
          <w:p w:rsidR="00062136" w:rsidRDefault="00062136" w:rsidP="00815E41">
            <w:pPr>
              <w:jc w:val="right"/>
              <w:rPr>
                <w:rFonts w:cs="Arabic Kaj"/>
                <w:rtl/>
                <w:lang w:bidi="fa-IR"/>
              </w:rPr>
            </w:pPr>
          </w:p>
          <w:p w:rsidR="00B051B4" w:rsidRPr="004A63EF" w:rsidRDefault="00041B61" w:rsidP="004A63EF">
            <w:pPr>
              <w:jc w:val="right"/>
              <w:rPr>
                <w:sz w:val="14"/>
                <w:szCs w:val="14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8F5626B7-8B19-4171-BF7F-2BB07C968353}"/>
    <w:embedBold r:id="rId2" w:fontKey="{CB85A680-8335-45D1-9B23-B48C09C9725B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A3CC1F68-1198-424F-B47C-658A401BE510}"/>
    <w:embedBold r:id="rId4" w:fontKey="{11252E44-FDA7-47D5-B66A-06124CE582B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BB9213A3-449F-4422-95AC-BBFF8453C2F1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F359DC09-E17F-4829-B937-82BEEFC18E53}"/>
    <w:embedBold r:id="rId7" w:fontKey="{2C688956-69A6-479A-8DBC-A66703EDED15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49408F6B-CF00-4A98-A998-4F270E1184FC}"/>
    <w:embedBold r:id="rId9" w:fontKey="{D7343326-A945-4881-B5B6-27D8E61F8AEB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6310B9BF-1E67-4F2B-B0FD-B8D67F82E67C}"/>
    <w:embedBold r:id="rId11" w:fontKey="{CFD0FFDD-0705-441A-9FC7-EF2FE86F55F2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61D655BC-23AE-45EE-9376-2A6441D40425}"/>
    <w:embedBold r:id="rId13" w:fontKey="{B88DDDDA-8F5C-47D0-A224-00E6B8448BFA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33771351-CA37-40BA-9264-C9C5EB28BCDB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65864D10-A125-4003-AFCE-A251A6F3EA18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80A69FA7-78B4-479D-B82A-8A1AAE387258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F0B33076-436A-4718-936D-AEF4067B5947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ACAD354C-C63B-4F91-B091-CA5A0AF306C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5A4B"/>
    <w:rsid w:val="00021F70"/>
    <w:rsid w:val="00041B61"/>
    <w:rsid w:val="00051A36"/>
    <w:rsid w:val="00052FCA"/>
    <w:rsid w:val="00055D47"/>
    <w:rsid w:val="00062136"/>
    <w:rsid w:val="00070D60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3B4A"/>
    <w:rsid w:val="0010701F"/>
    <w:rsid w:val="00145BF0"/>
    <w:rsid w:val="0015473A"/>
    <w:rsid w:val="00185894"/>
    <w:rsid w:val="00194CE0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B2ED7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A63EF"/>
    <w:rsid w:val="004B735D"/>
    <w:rsid w:val="004C512F"/>
    <w:rsid w:val="004D11A7"/>
    <w:rsid w:val="004E1F83"/>
    <w:rsid w:val="004E7673"/>
    <w:rsid w:val="004F0254"/>
    <w:rsid w:val="004F293E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D3F55"/>
    <w:rsid w:val="005D7A39"/>
    <w:rsid w:val="005E139E"/>
    <w:rsid w:val="005E2812"/>
    <w:rsid w:val="00600396"/>
    <w:rsid w:val="00602F1F"/>
    <w:rsid w:val="006103E8"/>
    <w:rsid w:val="006105EB"/>
    <w:rsid w:val="0063337A"/>
    <w:rsid w:val="006338A9"/>
    <w:rsid w:val="006411EF"/>
    <w:rsid w:val="006476E0"/>
    <w:rsid w:val="006502BA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C3628"/>
    <w:rsid w:val="006E1C5C"/>
    <w:rsid w:val="006E250C"/>
    <w:rsid w:val="006E5617"/>
    <w:rsid w:val="00702756"/>
    <w:rsid w:val="00716127"/>
    <w:rsid w:val="00720A69"/>
    <w:rsid w:val="00730F58"/>
    <w:rsid w:val="0074736C"/>
    <w:rsid w:val="007830F2"/>
    <w:rsid w:val="00790A4B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069BA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9F6DC5"/>
    <w:rsid w:val="00A011DB"/>
    <w:rsid w:val="00A01DB0"/>
    <w:rsid w:val="00A339BB"/>
    <w:rsid w:val="00A42724"/>
    <w:rsid w:val="00A43432"/>
    <w:rsid w:val="00A4506A"/>
    <w:rsid w:val="00A45BE8"/>
    <w:rsid w:val="00A475AD"/>
    <w:rsid w:val="00A50D0F"/>
    <w:rsid w:val="00A50DAC"/>
    <w:rsid w:val="00A95FC0"/>
    <w:rsid w:val="00AB0CFD"/>
    <w:rsid w:val="00AB0DA8"/>
    <w:rsid w:val="00AC38BC"/>
    <w:rsid w:val="00AC70AC"/>
    <w:rsid w:val="00AD1364"/>
    <w:rsid w:val="00AD3DC3"/>
    <w:rsid w:val="00B0003C"/>
    <w:rsid w:val="00B01732"/>
    <w:rsid w:val="00B051B4"/>
    <w:rsid w:val="00B07B26"/>
    <w:rsid w:val="00B10278"/>
    <w:rsid w:val="00B26820"/>
    <w:rsid w:val="00B46AEB"/>
    <w:rsid w:val="00B47D48"/>
    <w:rsid w:val="00B539D8"/>
    <w:rsid w:val="00B55613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929A1"/>
    <w:rsid w:val="00C95A7D"/>
    <w:rsid w:val="00CA7D38"/>
    <w:rsid w:val="00CC0501"/>
    <w:rsid w:val="00CC7EBD"/>
    <w:rsid w:val="00CE5A8E"/>
    <w:rsid w:val="00D07D5F"/>
    <w:rsid w:val="00D13D2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121C9"/>
    <w:rsid w:val="00F1512F"/>
    <w:rsid w:val="00F34DF6"/>
    <w:rsid w:val="00F35B62"/>
    <w:rsid w:val="00F44C8D"/>
    <w:rsid w:val="00F464C9"/>
    <w:rsid w:val="00F6187E"/>
    <w:rsid w:val="00F67DF9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901BCD87-D959-490E-AA3C-B0220B38DC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7027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D4340A-4287-40D7-88AD-EA194A7BFA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2</Pages>
  <Words>602</Words>
  <Characters>3438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4032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14</cp:revision>
  <cp:lastPrinted>2017-01-01T08:40:00Z</cp:lastPrinted>
  <dcterms:created xsi:type="dcterms:W3CDTF">2015-11-09T11:04:00Z</dcterms:created>
  <dcterms:modified xsi:type="dcterms:W3CDTF">2024-11-23T04:47:00Z</dcterms:modified>
</cp:coreProperties>
</file>